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86" w:rsidRPr="00EB1386" w:rsidRDefault="00BB4974" w:rsidP="00EB13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386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5762E7" w:rsidRDefault="00BB4974" w:rsidP="00576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>к Рабочей программе учителя-логопеда</w:t>
      </w:r>
      <w:r w:rsidRPr="00EB1386">
        <w:rPr>
          <w:rFonts w:ascii="Times New Roman" w:hAnsi="Times New Roman" w:cs="Times New Roman"/>
          <w:sz w:val="24"/>
          <w:szCs w:val="24"/>
        </w:rPr>
        <w:t xml:space="preserve"> логопедической группы для детей 5-7</w:t>
      </w:r>
      <w:r w:rsidRPr="00EB1386">
        <w:rPr>
          <w:rFonts w:ascii="Times New Roman" w:hAnsi="Times New Roman" w:cs="Times New Roman"/>
          <w:sz w:val="24"/>
          <w:szCs w:val="24"/>
        </w:rPr>
        <w:t xml:space="preserve"> лет (старшая</w:t>
      </w:r>
      <w:r w:rsidR="005762E7">
        <w:rPr>
          <w:rFonts w:ascii="Times New Roman" w:hAnsi="Times New Roman" w:cs="Times New Roman"/>
          <w:sz w:val="24"/>
          <w:szCs w:val="24"/>
        </w:rPr>
        <w:t xml:space="preserve"> и подготовительная </w:t>
      </w:r>
      <w:r w:rsidRPr="00EB1386">
        <w:rPr>
          <w:rFonts w:ascii="Times New Roman" w:hAnsi="Times New Roman" w:cs="Times New Roman"/>
          <w:sz w:val="24"/>
          <w:szCs w:val="24"/>
        </w:rPr>
        <w:t xml:space="preserve"> группа)</w:t>
      </w:r>
      <w:r w:rsidRPr="00EB1386">
        <w:rPr>
          <w:rFonts w:ascii="Times New Roman" w:hAnsi="Times New Roman" w:cs="Times New Roman"/>
          <w:sz w:val="24"/>
          <w:szCs w:val="24"/>
        </w:rPr>
        <w:t xml:space="preserve"> с тяжелыми нарушениями речи</w:t>
      </w:r>
    </w:p>
    <w:p w:rsidR="0043120E" w:rsidRDefault="00BB4974" w:rsidP="00576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>МБ</w:t>
      </w:r>
      <w:r w:rsidRPr="00EB1386">
        <w:rPr>
          <w:rFonts w:ascii="Times New Roman" w:hAnsi="Times New Roman" w:cs="Times New Roman"/>
          <w:sz w:val="24"/>
          <w:szCs w:val="24"/>
        </w:rPr>
        <w:t xml:space="preserve">ОУ </w:t>
      </w:r>
      <w:r w:rsidRPr="00EB1386">
        <w:rPr>
          <w:rFonts w:ascii="Times New Roman" w:hAnsi="Times New Roman" w:cs="Times New Roman"/>
          <w:sz w:val="24"/>
          <w:szCs w:val="24"/>
        </w:rPr>
        <w:t xml:space="preserve"> «Гимназия №21» Приволжского района г.</w:t>
      </w:r>
      <w:r w:rsidR="00EB1386" w:rsidRPr="00EB1386">
        <w:rPr>
          <w:rFonts w:ascii="Times New Roman" w:hAnsi="Times New Roman" w:cs="Times New Roman"/>
          <w:sz w:val="24"/>
          <w:szCs w:val="24"/>
        </w:rPr>
        <w:t xml:space="preserve"> </w:t>
      </w:r>
      <w:r w:rsidRPr="00EB1386">
        <w:rPr>
          <w:rFonts w:ascii="Times New Roman" w:hAnsi="Times New Roman" w:cs="Times New Roman"/>
          <w:sz w:val="24"/>
          <w:szCs w:val="24"/>
        </w:rPr>
        <w:t>Казани</w:t>
      </w:r>
      <w:r w:rsidRPr="00EB1386">
        <w:rPr>
          <w:rFonts w:ascii="Times New Roman" w:hAnsi="Times New Roman" w:cs="Times New Roman"/>
          <w:sz w:val="24"/>
          <w:szCs w:val="24"/>
        </w:rPr>
        <w:t xml:space="preserve"> на 2022 – 2023 учебный год</w:t>
      </w:r>
      <w:r w:rsidRPr="00EB1386">
        <w:rPr>
          <w:rFonts w:ascii="Times New Roman" w:hAnsi="Times New Roman" w:cs="Times New Roman"/>
          <w:sz w:val="24"/>
          <w:szCs w:val="24"/>
        </w:rPr>
        <w:t>.</w:t>
      </w:r>
    </w:p>
    <w:p w:rsidR="005762E7" w:rsidRDefault="005762E7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386" w:rsidRPr="00EB1386" w:rsidRDefault="00EB1386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Нормативно-правовую основу для разработки Рабочей Программы коррекционно-развивающей образовательной деятельности  учителя-логопеда составляют: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о правах ребенка;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Декларация прав ребенка;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дошкольного образовательного учреждения (ООП ДОО).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об образовании 2013 - федеральный закон от 29.12.2012 N 273-ФЗ "Об образовании в Российской Федерации"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 «Об утверждении федерального государственного образовательного стандарта дошкольного образования» от 17 октября 2013 г. №1155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Программой Н. В. </w:t>
      </w:r>
      <w:proofErr w:type="spellStart"/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«Примерная программа коррекционно-развивающей работы в логопедической группе для детей с общим недоразвитием речи (с 3 до 7 лет)»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 о логопедическом пункте ДОУ;</w:t>
      </w:r>
    </w:p>
    <w:p w:rsidR="00EB1386" w:rsidRPr="00EB1386" w:rsidRDefault="00EB1386" w:rsidP="00EB1386">
      <w:pPr>
        <w:numPr>
          <w:ilvl w:val="0"/>
          <w:numId w:val="1"/>
        </w:numPr>
        <w:shd w:val="clear" w:color="auto" w:fill="FFFFFF"/>
        <w:spacing w:before="30"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разработки отечественных ученых в области общей и специальной педагогики и психологии.</w:t>
      </w:r>
    </w:p>
    <w:p w:rsidR="005762E7" w:rsidRPr="005762E7" w:rsidRDefault="00BB4974" w:rsidP="00576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2E7">
        <w:rPr>
          <w:rFonts w:ascii="Times New Roman" w:hAnsi="Times New Roman" w:cs="Times New Roman"/>
          <w:b/>
          <w:sz w:val="24"/>
          <w:szCs w:val="24"/>
        </w:rPr>
        <w:t>Рабочая программа определяет содержание и структуру деятельности учителя</w:t>
      </w:r>
      <w:r w:rsidR="00EB1386" w:rsidRPr="005762E7">
        <w:rPr>
          <w:rFonts w:ascii="Times New Roman" w:hAnsi="Times New Roman" w:cs="Times New Roman"/>
          <w:b/>
          <w:sz w:val="24"/>
          <w:szCs w:val="24"/>
        </w:rPr>
        <w:t>-</w:t>
      </w:r>
      <w:r w:rsidRPr="005762E7">
        <w:rPr>
          <w:rFonts w:ascii="Times New Roman" w:hAnsi="Times New Roman" w:cs="Times New Roman"/>
          <w:b/>
          <w:sz w:val="24"/>
          <w:szCs w:val="24"/>
        </w:rPr>
        <w:t>логопеда по направлениям: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>диагностическое, коррекционное, научно-методическое в работе с детьми с тяжёлыми нарушениями речи шестого</w:t>
      </w:r>
      <w:r w:rsidR="005762E7">
        <w:rPr>
          <w:rFonts w:ascii="Times New Roman" w:hAnsi="Times New Roman" w:cs="Times New Roman"/>
          <w:sz w:val="24"/>
          <w:szCs w:val="24"/>
        </w:rPr>
        <w:t xml:space="preserve"> и седьмого</w:t>
      </w:r>
      <w:r w:rsidRPr="00EB1386">
        <w:rPr>
          <w:rFonts w:ascii="Times New Roman" w:hAnsi="Times New Roman" w:cs="Times New Roman"/>
          <w:sz w:val="24"/>
          <w:szCs w:val="24"/>
        </w:rPr>
        <w:t xml:space="preserve"> года жизни, родителям</w:t>
      </w:r>
      <w:r w:rsidR="00EB1386" w:rsidRPr="00EB1386">
        <w:rPr>
          <w:rFonts w:ascii="Times New Roman" w:hAnsi="Times New Roman" w:cs="Times New Roman"/>
          <w:sz w:val="24"/>
          <w:szCs w:val="24"/>
        </w:rPr>
        <w:t>и воспитанников и педагогами МБОУ «Гимназия №21»</w:t>
      </w:r>
      <w:r w:rsidRPr="00EB1386">
        <w:rPr>
          <w:rFonts w:ascii="Times New Roman" w:hAnsi="Times New Roman" w:cs="Times New Roman"/>
          <w:sz w:val="24"/>
          <w:szCs w:val="24"/>
        </w:rPr>
        <w:t xml:space="preserve"> и обеспечивает единство воспитательных, развивающих и обучающих целей и задач образовательного процесса в логопедической группе для детей с тяжёлыми нарушениями речи (ТНР). </w:t>
      </w:r>
    </w:p>
    <w:p w:rsidR="00EB1386" w:rsidRPr="005762E7" w:rsidRDefault="00BB4974" w:rsidP="00EB1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2E7">
        <w:rPr>
          <w:rFonts w:ascii="Times New Roman" w:hAnsi="Times New Roman" w:cs="Times New Roman"/>
          <w:b/>
          <w:sz w:val="24"/>
          <w:szCs w:val="24"/>
        </w:rPr>
        <w:t xml:space="preserve">Цели рабочей программы: 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- </w:t>
      </w:r>
      <w:r w:rsidR="005762E7">
        <w:rPr>
          <w:rFonts w:ascii="Times New Roman" w:hAnsi="Times New Roman" w:cs="Times New Roman"/>
          <w:sz w:val="24"/>
          <w:szCs w:val="24"/>
        </w:rPr>
        <w:t>формировать</w:t>
      </w:r>
      <w:r w:rsidRPr="00EB1386">
        <w:rPr>
          <w:rFonts w:ascii="Times New Roman" w:hAnsi="Times New Roman" w:cs="Times New Roman"/>
          <w:sz w:val="24"/>
          <w:szCs w:val="24"/>
        </w:rPr>
        <w:t xml:space="preserve"> с</w:t>
      </w:r>
      <w:r w:rsidR="005762E7">
        <w:rPr>
          <w:rFonts w:ascii="Times New Roman" w:hAnsi="Times New Roman" w:cs="Times New Roman"/>
          <w:sz w:val="24"/>
          <w:szCs w:val="24"/>
        </w:rPr>
        <w:t>истему</w:t>
      </w:r>
      <w:r w:rsidRPr="00EB1386">
        <w:rPr>
          <w:rFonts w:ascii="Times New Roman" w:hAnsi="Times New Roman" w:cs="Times New Roman"/>
          <w:sz w:val="24"/>
          <w:szCs w:val="24"/>
        </w:rPr>
        <w:t xml:space="preserve"> средств и условий для устранения речевых недостатков у детей старшего дошкольного возраста с тяжёлыми нарушениями речи;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</w:t>
      </w:r>
      <w:r w:rsidR="005762E7">
        <w:rPr>
          <w:rFonts w:ascii="Times New Roman" w:hAnsi="Times New Roman" w:cs="Times New Roman"/>
          <w:sz w:val="24"/>
          <w:szCs w:val="24"/>
        </w:rPr>
        <w:t>обеспечить эмоциональное благополучие</w:t>
      </w:r>
      <w:r w:rsidRPr="00EB1386">
        <w:rPr>
          <w:rFonts w:ascii="Times New Roman" w:hAnsi="Times New Roman" w:cs="Times New Roman"/>
          <w:sz w:val="24"/>
          <w:szCs w:val="24"/>
        </w:rPr>
        <w:t xml:space="preserve"> посредством интеграции содержания образования и организации взаимодействия субъектов образовательного процесса;</w:t>
      </w:r>
    </w:p>
    <w:p w:rsidR="005762E7" w:rsidRDefault="005762E7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создать условия</w:t>
      </w:r>
      <w:r w:rsidR="00BB4974" w:rsidRPr="00EB1386">
        <w:rPr>
          <w:rFonts w:ascii="Times New Roman" w:hAnsi="Times New Roman" w:cs="Times New Roman"/>
          <w:sz w:val="24"/>
          <w:szCs w:val="24"/>
        </w:rPr>
        <w:t xml:space="preserve"> для развития ребёнка с ТНР (тяжёлым нарушением речи), его позитивной социализации, личностного развития, развития инициативы и творческих способностей детей на основе сотрудничества с взрослыми и сверстниками в соответствующих возрасту видах деятельности.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</w:t>
      </w:r>
      <w:r w:rsidR="005762E7" w:rsidRPr="00EB1386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</w:t>
      </w:r>
      <w:proofErr w:type="gramStart"/>
      <w:r w:rsidR="005762E7" w:rsidRPr="00EB13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762E7" w:rsidRPr="00EB1386">
        <w:rPr>
          <w:rFonts w:ascii="Times New Roman" w:hAnsi="Times New Roman" w:cs="Times New Roman"/>
          <w:sz w:val="24"/>
          <w:szCs w:val="24"/>
        </w:rPr>
        <w:t>:</w:t>
      </w:r>
    </w:p>
    <w:p w:rsidR="005762E7" w:rsidRDefault="005762E7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общее развитие дошкольников с ТНР, коррекцию</w:t>
      </w:r>
      <w:r w:rsidR="00BB4974" w:rsidRPr="00EB1386">
        <w:rPr>
          <w:rFonts w:ascii="Times New Roman" w:hAnsi="Times New Roman" w:cs="Times New Roman"/>
          <w:sz w:val="24"/>
          <w:szCs w:val="24"/>
        </w:rPr>
        <w:t xml:space="preserve"> их психофизического развития;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создание благоприятных условий для развития детей в соответствии с их возрастными и индивидуальными особенностями и склонностями;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обеспечение развития способностей и творческого потенциала каждого ребёнка как субъекта отношений с самим собой, с другими детьми, взрослыми и миром;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обеспечение взаимодействия всех участников образовательных отношений;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охрану и укрепление физического и психического здоровья воспитанников, в том числе их эмоционального благополучия; 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- обеспечение познавательного, речевого, социально-коммуникативного, художественно-эстетического и физического развития детей в различных видах детской деятельности; 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- 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 </w:t>
      </w:r>
    </w:p>
    <w:p w:rsidR="00EB1386" w:rsidRPr="005762E7" w:rsidRDefault="00BB4974" w:rsidP="00EB1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2E7">
        <w:rPr>
          <w:rFonts w:ascii="Times New Roman" w:hAnsi="Times New Roman" w:cs="Times New Roman"/>
          <w:b/>
          <w:sz w:val="24"/>
          <w:szCs w:val="24"/>
        </w:rPr>
        <w:t>Основные задачи коррекционно-развивающей деятельности:</w:t>
      </w:r>
    </w:p>
    <w:p w:rsidR="00EB1386" w:rsidRPr="00EB1386" w:rsidRDefault="005762E7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создать единое коррекционно-образовательное пространство</w:t>
      </w:r>
      <w:r w:rsidR="00BB4974" w:rsidRPr="00EB1386">
        <w:rPr>
          <w:rFonts w:ascii="Times New Roman" w:hAnsi="Times New Roman" w:cs="Times New Roman"/>
          <w:sz w:val="24"/>
          <w:szCs w:val="24"/>
        </w:rPr>
        <w:t>;</w:t>
      </w:r>
    </w:p>
    <w:p w:rsidR="00EB1386" w:rsidRPr="00EB1386" w:rsidRDefault="00DC031E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оборудовать предметно-развивающую среду</w:t>
      </w:r>
      <w:r w:rsidR="00BB4974" w:rsidRPr="00EB13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B4974" w:rsidRPr="00EB1386">
        <w:rPr>
          <w:rFonts w:ascii="Times New Roman" w:hAnsi="Times New Roman" w:cs="Times New Roman"/>
          <w:sz w:val="24"/>
          <w:szCs w:val="24"/>
        </w:rPr>
        <w:t>стимулирующей</w:t>
      </w:r>
      <w:proofErr w:type="gramEnd"/>
      <w:r w:rsidR="00BB4974" w:rsidRPr="00EB1386">
        <w:rPr>
          <w:rFonts w:ascii="Times New Roman" w:hAnsi="Times New Roman" w:cs="Times New Roman"/>
          <w:sz w:val="24"/>
          <w:szCs w:val="24"/>
        </w:rPr>
        <w:t xml:space="preserve"> речевое и личностное развитие ребёнка;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- </w:t>
      </w:r>
      <w:r w:rsidR="00DC031E">
        <w:rPr>
          <w:rFonts w:ascii="Times New Roman" w:hAnsi="Times New Roman" w:cs="Times New Roman"/>
          <w:sz w:val="24"/>
          <w:szCs w:val="24"/>
        </w:rPr>
        <w:t xml:space="preserve">информирование и обучение </w:t>
      </w:r>
      <w:proofErr w:type="gramStart"/>
      <w:r w:rsidR="00DC031E">
        <w:rPr>
          <w:rFonts w:ascii="Times New Roman" w:hAnsi="Times New Roman" w:cs="Times New Roman"/>
          <w:sz w:val="24"/>
          <w:szCs w:val="24"/>
        </w:rPr>
        <w:t>логопедическим</w:t>
      </w:r>
      <w:proofErr w:type="gramEnd"/>
      <w:r w:rsidR="00DC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31E">
        <w:rPr>
          <w:rFonts w:ascii="Times New Roman" w:hAnsi="Times New Roman" w:cs="Times New Roman"/>
          <w:sz w:val="24"/>
          <w:szCs w:val="24"/>
        </w:rPr>
        <w:t>знаням</w:t>
      </w:r>
      <w:proofErr w:type="spellEnd"/>
      <w:r w:rsidRPr="00EB1386">
        <w:rPr>
          <w:rFonts w:ascii="Times New Roman" w:hAnsi="Times New Roman" w:cs="Times New Roman"/>
          <w:sz w:val="24"/>
          <w:szCs w:val="24"/>
        </w:rPr>
        <w:t xml:space="preserve"> среди родителей и педагогов;</w:t>
      </w:r>
    </w:p>
    <w:p w:rsidR="00EB1386" w:rsidRPr="00EB1386" w:rsidRDefault="00DC031E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расширять интегративные связи</w:t>
      </w:r>
      <w:r w:rsidR="00BB4974" w:rsidRPr="00EB1386">
        <w:rPr>
          <w:rFonts w:ascii="Times New Roman" w:hAnsi="Times New Roman" w:cs="Times New Roman"/>
          <w:sz w:val="24"/>
          <w:szCs w:val="24"/>
        </w:rPr>
        <w:t>, объединение усилий педагогов, медицинских работников, детей и родителей в целях коррекции речевых нарушений.</w:t>
      </w:r>
    </w:p>
    <w:p w:rsidR="00EB1386" w:rsidRPr="00DC031E" w:rsidRDefault="00BB4974" w:rsidP="00EB1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31E">
        <w:rPr>
          <w:rFonts w:ascii="Times New Roman" w:hAnsi="Times New Roman" w:cs="Times New Roman"/>
          <w:b/>
          <w:sz w:val="24"/>
          <w:szCs w:val="24"/>
        </w:rPr>
        <w:t xml:space="preserve"> Задачи коррекционной логопедической работы: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развитие понимания речи;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активизация речевой деятельности;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развитие общих речевых навыков;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развитие лексико-грамматических средств языка;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развитие произносительной стороны речи (активизация и выработка дифференцированных движений органов артикуляционного аппарата, подготовка артикуляционной базы для усвоения отсутствующих звуков, постановка отсутствующих звуков, их различение на слух, автоматизация);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развитие самостоятельной развернутой фразовой речи;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подготовка к овладению элементарными навыками письма и чтения (развитие фонематического восприятия, анализа и синтеза звукового состава слова);</w:t>
      </w:r>
    </w:p>
    <w:p w:rsidR="00EB1386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 - развитие внимания, памяти, мышления. </w:t>
      </w:r>
    </w:p>
    <w:p w:rsidR="00A95A5F" w:rsidRPr="00EB1386" w:rsidRDefault="00BB4974" w:rsidP="00EB1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386">
        <w:rPr>
          <w:rFonts w:ascii="Times New Roman" w:hAnsi="Times New Roman" w:cs="Times New Roman"/>
          <w:sz w:val="24"/>
          <w:szCs w:val="24"/>
        </w:rPr>
        <w:t xml:space="preserve">Срок реализации Рабочей программы – </w:t>
      </w:r>
      <w:r w:rsidR="00EB1386" w:rsidRPr="00EB1386">
        <w:rPr>
          <w:rFonts w:ascii="Times New Roman" w:hAnsi="Times New Roman" w:cs="Times New Roman"/>
          <w:sz w:val="24"/>
          <w:szCs w:val="24"/>
        </w:rPr>
        <w:t>два года</w:t>
      </w:r>
      <w:r w:rsidRPr="00EB138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95A5F" w:rsidRPr="00EB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74EBD"/>
    <w:multiLevelType w:val="multilevel"/>
    <w:tmpl w:val="CAC2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74"/>
    <w:rsid w:val="0043120E"/>
    <w:rsid w:val="005762E7"/>
    <w:rsid w:val="00A95A5F"/>
    <w:rsid w:val="00BB4974"/>
    <w:rsid w:val="00DC031E"/>
    <w:rsid w:val="00EB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2022-11-30T07:18:00Z</dcterms:created>
  <dcterms:modified xsi:type="dcterms:W3CDTF">2022-11-30T08:06:00Z</dcterms:modified>
</cp:coreProperties>
</file>